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Syncopate" w:cs="Syncopate" w:eastAsia="Syncopate" w:hAnsi="Syncopate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Syncopate" w:cs="Syncopate" w:eastAsia="Syncopate" w:hAnsi="Syncopate"/>
          <w:sz w:val="48"/>
          <w:szCs w:val="48"/>
          <w:rtl w:val="0"/>
        </w:rPr>
        <w:t xml:space="preserve">Free foods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# is carbohydrates in a 3.5 ounce portion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VEGETABLES: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Alfalfa seeds, sprouted 1.28</w:t>
        <w:br w:type="textWrapping"/>
        <w:t xml:space="preserve">Arugula 2.05</w:t>
        <w:br w:type="textWrapping"/>
        <w:t xml:space="preserve">Asparagus, cooked 2.63</w:t>
        <w:br w:type="textWrapping"/>
        <w:t xml:space="preserve">Bamboo shoots, cooked 0.92</w:t>
        <w:br w:type="textWrapping"/>
        <w:t xml:space="preserve">Beans, green, cooked 4.69</w:t>
        <w:br w:type="textWrapping"/>
        <w:t xml:space="preserve">Beans, snap, green, cooked 4.68</w:t>
        <w:br w:type="textWrapping"/>
        <w:t xml:space="preserve">Beet greens, cooked 2.56</w:t>
        <w:br w:type="textWrapping"/>
        <w:t xml:space="preserve">Broccoli, cooked 2.16</w:t>
        <w:br w:type="textWrapping"/>
        <w:t xml:space="preserve">Cabbage, cooked 2.16</w:t>
        <w:br w:type="textWrapping"/>
        <w:t xml:space="preserve">Cauliflower, cooked 1.41</w:t>
        <w:br w:type="textWrapping"/>
        <w:t xml:space="preserve">Celeriac (celery root), cooked 4.7</w:t>
        <w:br w:type="textWrapping"/>
        <w:t xml:space="preserve">Celery 1.95 </w:t>
        <w:br w:type="textWrapping"/>
        <w:t xml:space="preserve">Chard, swiss, cooked 2.04</w:t>
        <w:br w:type="textWrapping"/>
        <w:t xml:space="preserve">Collards, cooked 2.1</w:t>
        <w:br w:type="textWrapping"/>
        <w:t xml:space="preserve">Cucumber 1.8</w:t>
        <w:br w:type="textWrapping"/>
        <w:t xml:space="preserve">Dandelion greens, cooked 3.5</w:t>
        <w:br w:type="textWrapping"/>
        <w:t xml:space="preserve">Eggplant, cooked 4.14</w:t>
        <w:br w:type="textWrapping"/>
        <w:t xml:space="preserve">Endive 0.25</w:t>
        <w:br w:type="textWrapping"/>
        <w:t xml:space="preserve">Fennel, bulb 4.19</w:t>
        <w:br w:type="textWrapping"/>
        <w:t xml:space="preserve">Hearts of palm, canned 2.22</w:t>
        <w:br w:type="textWrapping"/>
        <w:t xml:space="preserve">Jicama 3.92</w:t>
        <w:br w:type="textWrapping"/>
        <w:t xml:space="preserve">Kale, cooked 3.63</w:t>
        <w:br w:type="textWrapping"/>
        <w:t xml:space="preserve">Lettuce, butterhead 1.32</w:t>
        <w:br w:type="textWrapping"/>
        <w:t xml:space="preserve">Lettuce, cos or romaine 0.67</w:t>
        <w:br w:type="textWrapping"/>
        <w:t xml:space="preserve">Lettuce, iceberg 0.69</w:t>
        <w:br w:type="textWrapping"/>
        <w:t xml:space="preserve">Mustard greens, cooked 0.1</w:t>
        <w:br w:type="textWrapping"/>
        <w:t xml:space="preserve">Mushrooms 2.94-3.57 (except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shiitake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)</w:t>
        <w:br w:type="textWrapping"/>
        <w:t xml:space="preserve">Nopales, cooked 1.27</w:t>
        <w:br w:type="textWrapping"/>
        <w:t xml:space="preserve">Olives, canned ripe 3.06</w:t>
        <w:br w:type="textWrapping"/>
        <w:t xml:space="preserve">Okra, cooked 4.71</w:t>
        <w:br w:type="textWrapping"/>
        <w:t xml:space="preserve">Olives, canned ripe 3.06</w:t>
        <w:br w:type="textWrapping"/>
        <w:t xml:space="preserve">Parsley 3.03</w:t>
        <w:br w:type="textWrapping"/>
        <w:t xml:space="preserve">Peppers,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serrano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3.00</w:t>
        <w:br w:type="textWrapping"/>
        <w:t xml:space="preserve">Peppers, jalapeno 3.11</w:t>
        <w:br w:type="textWrapping"/>
        <w:t xml:space="preserve">Peppers, sweet green 4.63</w:t>
        <w:br w:type="textWrapping"/>
        <w:t xml:space="preserve">Peppers, sweet red 4.43</w:t>
        <w:br w:type="textWrapping"/>
        <w:t xml:space="preserve">Pumpkin, cooked 3.80</w:t>
        <w:br w:type="textWrapping"/>
        <w:t xml:space="preserve">Purslane 3.43</w:t>
        <w:br w:type="textWrapping"/>
        <w:t xml:space="preserve">Radicchio 3.58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Radishes 1.99</w:t>
        <w:br w:type="textWrapping"/>
        <w:t xml:space="preserve">Rhubarb 2.74</w:t>
        <w:br w:type="textWrapping"/>
        <w:t xml:space="preserve">Sauerkraut 1.78</w:t>
        <w:br w:type="textWrapping"/>
        <w:t xml:space="preserve">Scallions (green onions) 4.74</w:t>
        <w:br w:type="textWrapping"/>
        <w:t xml:space="preserve">Spinach, cooked 1.35</w:t>
        <w:br w:type="textWrapping"/>
        <w:t xml:space="preserve">Squash, summer, cooked 2.91</w:t>
        <w:br w:type="textWrapping"/>
        <w:t xml:space="preserve">Squash, zucchini, cooked 2.53</w:t>
        <w:br w:type="textWrapping"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*Based on the works of Dr. Mendosa’s Glycemic Index.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Tomatillos 3.93</w:t>
        <w:br w:type="textWrapping"/>
        <w:t xml:space="preserve">Tomatoes 3.54</w:t>
        <w:br w:type="textWrapping"/>
        <w:t xml:space="preserve">Tomato juice 3.83</w:t>
        <w:br w:type="textWrapping"/>
        <w:t xml:space="preserve">Turnips, cooked 2.9</w:t>
        <w:br w:type="textWrapping"/>
        <w:t xml:space="preserve">Turnip greens, cooked 0.86</w:t>
        <w:br w:type="textWrapping"/>
        <w:t xml:space="preserve">Watercress 0.79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FRUIT: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br w:type="textWrapping"/>
        <w:t xml:space="preserve">Avocados 2.39</w:t>
        <w:br w:type="textWrapping"/>
        <w:t xml:space="preserve">Chayote (christophene) 2.20</w:t>
        <w:br w:type="textWrapping"/>
        <w:t xml:space="preserve">Raspberries 4.77</w:t>
        <w:br w:type="textWrapping"/>
        <w:t xml:space="preserve">Strawberries 4.72</w:t>
        <w:br w:type="textWrapping"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NUTS: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Macadamia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Nuts 4.83</w:t>
        <w:br w:type="textWrapping"/>
        <w:t xml:space="preserve">Pecans 4.26</w:t>
        <w:br w:type="textWrapping"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MEAT AND FISH: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All meat and fin fish 0.00</w:t>
        <w:br w:type="textWrapping"/>
        <w:t xml:space="preserve">Caviar 4.00</w:t>
        <w:br w:type="textWrapping"/>
        <w:t xml:space="preserve">Crab 0.95</w:t>
        <w:br w:type="textWrapping"/>
        <w:t xml:space="preserve">Lobster 1.28</w:t>
        <w:br w:type="textWrapping"/>
        <w:t xml:space="preserve">Shrimp 0.00</w:t>
        <w:br w:type="textWrapping"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EGGS AND DAIRY: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br w:type="textWrapping"/>
        <w:t xml:space="preserve">Butter 0.06</w:t>
        <w:br w:type="textWrapping"/>
        <w:t xml:space="preserve">Buttermilk, lowfat 4.79</w:t>
        <w:br w:type="textWrapping"/>
        <w:t xml:space="preserve">Cheese, cheddar 1.28</w:t>
        <w:br w:type="textWrapping"/>
        <w:t xml:space="preserve">Cheese, Edam 1.43</w:t>
        <w:br w:type="textWrapping"/>
        <w:t xml:space="preserve">Cheese, Gouda 2.22</w:t>
        <w:br w:type="textWrapping"/>
        <w:t xml:space="preserve">Cheese, Swiss 3.38</w:t>
        <w:br w:type="textWrapping"/>
        <w:t xml:space="preserve">Cream cheese, 2.66</w:t>
        <w:br w:type="textWrapping"/>
        <w:t xml:space="preserve">Cottage cheese, 2% milkfat 3.63</w:t>
        <w:br w:type="textWrapping"/>
        <w:t xml:space="preserve">Eggs 1.22</w:t>
        <w:br w:type="textWrapping"/>
        <w:t xml:space="preserve">Half and Half 4.30</w:t>
        <w:br w:type="textWrapping"/>
        <w:t xml:space="preserve">Heavy Cream 2.79</w:t>
        <w:br w:type="textWrapping"/>
        <w:t xml:space="preserve">Goat milk 4.45</w:t>
        <w:br w:type="textWrapping"/>
        <w:t xml:space="preserve">Mayonnaise 2.70</w:t>
        <w:br w:type="textWrapping"/>
        <w:t xml:space="preserve">Milk, 1% milkfat, added solids 4.97</w:t>
        <w:br w:type="textWrapping"/>
        <w:t xml:space="preserve">Milk, 3.25% milkfat 4.66</w:t>
        <w:br w:type="textWrapping"/>
        <w:t xml:space="preserve">Ricotta cheese, whole milk 3.04</w:t>
        <w:br w:type="textWrapping"/>
        <w:t xml:space="preserve">Yogurt, plain, whole milk 4.66</w:t>
        <w:br w:type="textWrapping"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BEVERAGES: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br w:type="textWrapping"/>
        <w:t xml:space="preserve">Coffee (without cream or sugar) 0.00</w:t>
        <w:br w:type="textWrapping"/>
        <w:t xml:space="preserve">Tea (without milk or sugar) 0.00</w:t>
        <w:br w:type="textWrapping"/>
        <w:t xml:space="preserve">Water 0.00</w:t>
        <w:br w:type="textWrapping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360" w:top="360" w:left="720" w:right="720" w:header="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